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40" w:line="418.909090909091" w:lineRule="auto"/>
        <w:rPr>
          <w:color w:val="14335a"/>
          <w:sz w:val="24"/>
          <w:szCs w:val="24"/>
        </w:rPr>
      </w:pPr>
      <w:r w:rsidDel="00000000" w:rsidR="00000000" w:rsidRPr="00000000">
        <w:rPr>
          <w:color w:val="14335a"/>
          <w:sz w:val="24"/>
          <w:szCs w:val="24"/>
          <w:rtl w:val="0"/>
        </w:rPr>
        <w:t xml:space="preserve">Welcome to Faith Webs for Workcamp! We like to call it a "community raiser" because it is designed to both build community and raise funds to support our youth going to summer faith formation activities. Studies show that children who grow up to have an active adult faith life are most likely to have 6 or more adults of active faith supporting them as they grow up. And when we baptize our children, we make promises to support them in their life of faith. At Prince of Peace Lutheran Church, we are working hard to Make God Visible by keeping those promises and letting our kids know how much we love them. </w:t>
      </w:r>
    </w:p>
    <w:p w:rsidR="00000000" w:rsidDel="00000000" w:rsidP="00000000" w:rsidRDefault="00000000" w:rsidRPr="00000000" w14:paraId="00000002">
      <w:pPr>
        <w:shd w:fill="ffffff" w:val="clear"/>
        <w:spacing w:after="240" w:before="240" w:line="418.909090909091" w:lineRule="auto"/>
        <w:rPr>
          <w:color w:val="14335a"/>
          <w:sz w:val="24"/>
          <w:szCs w:val="24"/>
        </w:rPr>
      </w:pPr>
      <w:r w:rsidDel="00000000" w:rsidR="00000000" w:rsidRPr="00000000">
        <w:rPr>
          <w:color w:val="14335a"/>
          <w:sz w:val="24"/>
          <w:szCs w:val="24"/>
          <w:rtl w:val="0"/>
        </w:rPr>
        <w:t xml:space="preserve">Every child who wants to participate in an overnight faith-based summer camp, a high school mission trip, or attend family camp with the adults in their life is encouraged to let us know what they want to do and to sign up for a Faith Web. Once they are signed up, we find other adult supporters in the congregation to pair with them. These "webs" then spend the year getting to know each other better and building relationships. Each Faith Web gets to decide how they are going to connect based on what works best for them. Examples could include attending worship/church activities/meals together, attending youth sporting and music/theatre performances, job shadowing, camping, and being "pen-pals". The opportunities are endless, and God shows up in big ways when people choose to connect and support one another. </w:t>
      </w:r>
    </w:p>
    <w:p w:rsidR="00000000" w:rsidDel="00000000" w:rsidP="00000000" w:rsidRDefault="00000000" w:rsidRPr="00000000" w14:paraId="00000003">
      <w:pPr>
        <w:shd w:fill="ffffff" w:val="clear"/>
        <w:spacing w:after="240" w:before="240" w:line="418.909090909091" w:lineRule="auto"/>
        <w:rPr>
          <w:color w:val="14335a"/>
          <w:sz w:val="24"/>
          <w:szCs w:val="24"/>
        </w:rPr>
      </w:pPr>
      <w:r w:rsidDel="00000000" w:rsidR="00000000" w:rsidRPr="00000000">
        <w:rPr>
          <w:color w:val="14335a"/>
          <w:sz w:val="24"/>
          <w:szCs w:val="24"/>
          <w:rtl w:val="0"/>
        </w:rPr>
        <w:t xml:space="preserve">The primary family is asked to contribute the first $300, and then each supporting household also contributes $300. The amount is collected via a one-time payment or in smaller amounts throughout the year. All money is asked to be in by mid-May so that camps and trips can be finalized. Supporters have also signed up with a friend to support a child and thus share costs. Connecting is the primary goal of Faith Webs, so please let us know if you are interested in participating (we never want finances to be a barrier to participation). </w:t>
      </w:r>
    </w:p>
    <w:p w:rsidR="00000000" w:rsidDel="00000000" w:rsidP="00000000" w:rsidRDefault="00000000" w:rsidRPr="00000000" w14:paraId="00000004">
      <w:pPr>
        <w:shd w:fill="ffffff" w:val="clear"/>
        <w:spacing w:after="240" w:before="240" w:line="418.909090909091" w:lineRule="auto"/>
        <w:rPr>
          <w:color w:val="14335a"/>
          <w:sz w:val="24"/>
          <w:szCs w:val="24"/>
        </w:rPr>
      </w:pPr>
      <w:r w:rsidDel="00000000" w:rsidR="00000000" w:rsidRPr="00000000">
        <w:rPr>
          <w:color w:val="14335a"/>
          <w:sz w:val="24"/>
          <w:szCs w:val="24"/>
          <w:rtl w:val="0"/>
        </w:rPr>
        <w:t xml:space="preserve">If your student wants to attend Workcamp and be part of Faith Webs, they need to sign up by November 30th. After that, your student can still sign up for Workcamp, but they won’t be able to be part of Faith Webs, and the total cost of the trip would be $1,200.</w:t>
      </w:r>
    </w:p>
    <w:p w:rsidR="00000000" w:rsidDel="00000000" w:rsidP="00000000" w:rsidRDefault="00000000" w:rsidRPr="00000000" w14:paraId="00000005">
      <w:pPr>
        <w:shd w:fill="ffffff" w:val="clear"/>
        <w:spacing w:after="0" w:before="0" w:line="240" w:lineRule="auto"/>
        <w:jc w:val="center"/>
        <w:rPr>
          <w:b w:val="1"/>
          <w:color w:val="14335a"/>
          <w:sz w:val="34"/>
          <w:szCs w:val="34"/>
        </w:rPr>
      </w:pPr>
      <w:r w:rsidDel="00000000" w:rsidR="00000000" w:rsidRPr="00000000">
        <w:rPr>
          <w:b w:val="1"/>
          <w:color w:val="14335a"/>
          <w:sz w:val="34"/>
          <w:szCs w:val="34"/>
          <w:rtl w:val="0"/>
        </w:rPr>
        <w:t xml:space="preserve">We look forward to building connections with you soon!</w:t>
      </w:r>
    </w:p>
    <w:p w:rsidR="00000000" w:rsidDel="00000000" w:rsidP="00000000" w:rsidRDefault="00000000" w:rsidRPr="00000000" w14:paraId="00000006">
      <w:pPr>
        <w:shd w:fill="ffffff" w:val="clear"/>
        <w:spacing w:after="0" w:before="0" w:line="240" w:lineRule="auto"/>
        <w:jc w:val="center"/>
        <w:rPr>
          <w:b w:val="1"/>
          <w:color w:val="14335a"/>
          <w:sz w:val="28"/>
          <w:szCs w:val="28"/>
        </w:rPr>
      </w:pPr>
      <w:r w:rsidDel="00000000" w:rsidR="00000000" w:rsidRPr="00000000">
        <w:rPr>
          <w:b w:val="1"/>
          <w:color w:val="14335a"/>
          <w:sz w:val="28"/>
          <w:szCs w:val="28"/>
          <w:rtl w:val="0"/>
        </w:rPr>
        <w:t xml:space="preserve">Registration/Questions- Beth Gonia- BethG@Popluth.org</w:t>
      </w:r>
    </w:p>
    <w:p w:rsidR="00000000" w:rsidDel="00000000" w:rsidP="00000000" w:rsidRDefault="00000000" w:rsidRPr="00000000" w14:paraId="00000007">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